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5C7FD" w14:textId="0D28E79D" w:rsidR="007F35C8" w:rsidRPr="00B14311" w:rsidRDefault="00B14311" w:rsidP="00164A6F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eastAsia="Times New Roman" w:cs="Times New Roman"/>
          <w:bCs/>
          <w:caps/>
          <w:color w:val="FF0000"/>
          <w:spacing w:val="8"/>
          <w:kern w:val="36"/>
          <w:sz w:val="36"/>
          <w:szCs w:val="36"/>
          <w:lang w:eastAsia="it-IT"/>
        </w:rPr>
      </w:pPr>
      <w:r w:rsidRPr="00B14311">
        <w:rPr>
          <w:rFonts w:eastAsia="Times New Roman" w:cs="Times New Roman"/>
          <w:bCs/>
          <w:caps/>
          <w:color w:val="FF0000"/>
          <w:spacing w:val="8"/>
          <w:kern w:val="36"/>
          <w:sz w:val="36"/>
          <w:szCs w:val="36"/>
          <w:lang w:eastAsia="it-IT"/>
        </w:rPr>
        <w:t>avra’ i tuoi occhi</w:t>
      </w:r>
    </w:p>
    <w:p w14:paraId="47FF0D58" w14:textId="77777777" w:rsidR="00B14311" w:rsidRDefault="00B14311" w:rsidP="00B14311">
      <w:pPr>
        <w:spacing w:after="0" w:line="240" w:lineRule="auto"/>
        <w:jc w:val="center"/>
        <w:rPr>
          <w:bCs/>
          <w:color w:val="7F7F7F" w:themeColor="text1" w:themeTint="80"/>
          <w:sz w:val="32"/>
          <w:szCs w:val="32"/>
        </w:rPr>
      </w:pPr>
      <w:r>
        <w:rPr>
          <w:bCs/>
          <w:color w:val="7F7F7F" w:themeColor="text1" w:themeTint="80"/>
          <w:sz w:val="32"/>
          <w:szCs w:val="32"/>
        </w:rPr>
        <w:t>Il dolore del distacco, la consolazione dell’amore</w:t>
      </w:r>
    </w:p>
    <w:p w14:paraId="7073005B" w14:textId="347001BA" w:rsidR="00164A6F" w:rsidRPr="00B14311" w:rsidRDefault="00B14311" w:rsidP="00B14311">
      <w:pPr>
        <w:spacing w:after="0" w:line="240" w:lineRule="auto"/>
        <w:jc w:val="center"/>
        <w:rPr>
          <w:bCs/>
          <w:color w:val="7F7F7F" w:themeColor="text1" w:themeTint="80"/>
          <w:sz w:val="32"/>
          <w:szCs w:val="32"/>
        </w:rPr>
      </w:pPr>
      <w:r w:rsidRPr="00B14311">
        <w:rPr>
          <w:bCs/>
          <w:color w:val="7F7F7F" w:themeColor="text1" w:themeTint="80"/>
          <w:sz w:val="32"/>
          <w:szCs w:val="32"/>
        </w:rPr>
        <w:t>Percorso di elaborazione del lutto</w:t>
      </w:r>
    </w:p>
    <w:p w14:paraId="5C9C153C" w14:textId="77777777" w:rsidR="00B14311" w:rsidRDefault="00B14311" w:rsidP="00B928F7">
      <w:pPr>
        <w:spacing w:after="0" w:line="276" w:lineRule="auto"/>
        <w:rPr>
          <w:sz w:val="24"/>
          <w:szCs w:val="24"/>
        </w:rPr>
      </w:pPr>
    </w:p>
    <w:p w14:paraId="06E1A896" w14:textId="7E59F86B" w:rsidR="00164A6F" w:rsidRDefault="007049F5" w:rsidP="00B928F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La Diocesi di Piacenza-Bobbio con l’Ufficio di Pastorale della Salute</w:t>
      </w:r>
      <w:r w:rsidR="00164A6F">
        <w:rPr>
          <w:sz w:val="24"/>
          <w:szCs w:val="24"/>
        </w:rPr>
        <w:t xml:space="preserve"> in collaborazione con l’Associazione La Ricerca Onlus, propone un percorso di sost</w:t>
      </w:r>
      <w:r>
        <w:rPr>
          <w:sz w:val="24"/>
          <w:szCs w:val="24"/>
        </w:rPr>
        <w:t xml:space="preserve">egno all’elaborazione del lutto in continuità con il percorso formativo </w:t>
      </w:r>
      <w:r w:rsidRPr="007049F5">
        <w:rPr>
          <w:i/>
          <w:sz w:val="24"/>
          <w:szCs w:val="24"/>
        </w:rPr>
        <w:t>Betania: l’amicizia, la tomba, la fede</w:t>
      </w:r>
      <w:r>
        <w:rPr>
          <w:i/>
          <w:sz w:val="24"/>
          <w:szCs w:val="24"/>
        </w:rPr>
        <w:t>.</w:t>
      </w:r>
    </w:p>
    <w:p w14:paraId="1A0D29FB" w14:textId="4CC7061B" w:rsidR="00734FAD" w:rsidRDefault="00164A6F" w:rsidP="00DA0886">
      <w:pPr>
        <w:jc w:val="both"/>
        <w:rPr>
          <w:sz w:val="24"/>
          <w:szCs w:val="24"/>
        </w:rPr>
      </w:pPr>
      <w:r>
        <w:rPr>
          <w:sz w:val="24"/>
          <w:szCs w:val="24"/>
        </w:rPr>
        <w:t>Quando muore una persona per noi importante, ci sentiamo invasi da un dolore</w:t>
      </w:r>
      <w:r w:rsidR="00C35FA4">
        <w:rPr>
          <w:sz w:val="24"/>
          <w:szCs w:val="24"/>
        </w:rPr>
        <w:t xml:space="preserve"> che ci spezza il cuor</w:t>
      </w:r>
      <w:r w:rsidR="009F410D">
        <w:rPr>
          <w:sz w:val="24"/>
          <w:szCs w:val="24"/>
        </w:rPr>
        <w:t>e</w:t>
      </w:r>
      <w:r w:rsidR="00B928F7">
        <w:rPr>
          <w:sz w:val="24"/>
          <w:szCs w:val="24"/>
        </w:rPr>
        <w:t>. R</w:t>
      </w:r>
      <w:r w:rsidR="00C35FA4">
        <w:rPr>
          <w:sz w:val="24"/>
          <w:szCs w:val="24"/>
        </w:rPr>
        <w:t>estiamo intrappolati</w:t>
      </w:r>
      <w:r>
        <w:rPr>
          <w:sz w:val="24"/>
          <w:szCs w:val="24"/>
        </w:rPr>
        <w:t xml:space="preserve"> in un vortice di emozioni che tolgono il respiro</w:t>
      </w:r>
      <w:r w:rsidR="00890D2C">
        <w:rPr>
          <w:sz w:val="24"/>
          <w:szCs w:val="24"/>
        </w:rPr>
        <w:t>.</w:t>
      </w:r>
      <w:r w:rsidR="00B928F7">
        <w:rPr>
          <w:sz w:val="24"/>
          <w:szCs w:val="24"/>
        </w:rPr>
        <w:t xml:space="preserve"> D</w:t>
      </w:r>
      <w:r w:rsidR="00890D2C">
        <w:rPr>
          <w:sz w:val="24"/>
          <w:szCs w:val="24"/>
        </w:rPr>
        <w:t>obbiamo fare i conti con inquietudini e sensi di colpa che se non affrontati possono segnar</w:t>
      </w:r>
      <w:r w:rsidR="009F410D">
        <w:rPr>
          <w:sz w:val="24"/>
          <w:szCs w:val="24"/>
        </w:rPr>
        <w:t>e</w:t>
      </w:r>
      <w:r w:rsidR="00890D2C">
        <w:rPr>
          <w:sz w:val="24"/>
          <w:szCs w:val="24"/>
        </w:rPr>
        <w:t xml:space="preserve"> la vita.  Vien da chiedersi perché </w:t>
      </w:r>
      <w:r w:rsidR="00B928F7">
        <w:rPr>
          <w:sz w:val="24"/>
          <w:szCs w:val="24"/>
        </w:rPr>
        <w:t xml:space="preserve">è successo </w:t>
      </w:r>
      <w:r w:rsidR="00890D2C">
        <w:rPr>
          <w:sz w:val="24"/>
          <w:szCs w:val="24"/>
        </w:rPr>
        <w:t>proprio a</w:t>
      </w:r>
      <w:r w:rsidR="00B928F7">
        <w:rPr>
          <w:sz w:val="24"/>
          <w:szCs w:val="24"/>
        </w:rPr>
        <w:t xml:space="preserve"> noi,</w:t>
      </w:r>
      <w:r w:rsidR="00890D2C">
        <w:rPr>
          <w:sz w:val="24"/>
          <w:szCs w:val="24"/>
        </w:rPr>
        <w:t xml:space="preserve"> che </w:t>
      </w:r>
      <w:r w:rsidR="00B928F7">
        <w:rPr>
          <w:sz w:val="24"/>
          <w:szCs w:val="24"/>
        </w:rPr>
        <w:t>abbiamo</w:t>
      </w:r>
      <w:r w:rsidR="00890D2C">
        <w:rPr>
          <w:sz w:val="24"/>
          <w:szCs w:val="24"/>
        </w:rPr>
        <w:t xml:space="preserve"> fatto di male?</w:t>
      </w:r>
      <w:r w:rsidR="00B928F7">
        <w:rPr>
          <w:sz w:val="24"/>
          <w:szCs w:val="24"/>
        </w:rPr>
        <w:t xml:space="preserve"> E il dolore è ancora più profondo </w:t>
      </w:r>
      <w:r w:rsidR="009F410D">
        <w:rPr>
          <w:sz w:val="24"/>
          <w:szCs w:val="24"/>
        </w:rPr>
        <w:t>se non abbiamo p</w:t>
      </w:r>
      <w:r w:rsidR="00B928F7">
        <w:rPr>
          <w:sz w:val="24"/>
          <w:szCs w:val="24"/>
        </w:rPr>
        <w:t xml:space="preserve">otuto stare accanto al </w:t>
      </w:r>
      <w:r w:rsidR="009F410D">
        <w:rPr>
          <w:sz w:val="24"/>
          <w:szCs w:val="24"/>
        </w:rPr>
        <w:t>nostro</w:t>
      </w:r>
      <w:r w:rsidR="00B928F7">
        <w:rPr>
          <w:sz w:val="24"/>
          <w:szCs w:val="24"/>
        </w:rPr>
        <w:t xml:space="preserve"> caro negli ultimi istanti della sua vita. Sono i lutti negati che tanti hanno vissuto nell’emergenza sanitaria di questo tempo così difficile. Per questo è importante trovare la forza di chiedere aiuto.</w:t>
      </w:r>
    </w:p>
    <w:p w14:paraId="06105176" w14:textId="03AA21E3" w:rsidR="003F312A" w:rsidRDefault="00890D2C" w:rsidP="00DA0886">
      <w:pPr>
        <w:jc w:val="both"/>
        <w:rPr>
          <w:sz w:val="24"/>
          <w:szCs w:val="24"/>
        </w:rPr>
      </w:pPr>
      <w:r w:rsidRPr="00734FAD">
        <w:rPr>
          <w:i/>
          <w:sz w:val="24"/>
          <w:szCs w:val="24"/>
        </w:rPr>
        <w:t>Condividere</w:t>
      </w:r>
      <w:r>
        <w:rPr>
          <w:sz w:val="24"/>
          <w:szCs w:val="24"/>
        </w:rPr>
        <w:t xml:space="preserve"> ti fa capire che non sei solo in quello che stai vivendo. Il confronto rompe il buio dell’autoisolamento, ti aiuta a ritrovare un senso anche nel dolore</w:t>
      </w:r>
      <w:r w:rsidR="009F410D">
        <w:rPr>
          <w:sz w:val="24"/>
          <w:szCs w:val="24"/>
        </w:rPr>
        <w:t>, sapendo che la morte non spezza il legame con chi hai amato</w:t>
      </w:r>
      <w:r>
        <w:rPr>
          <w:sz w:val="24"/>
          <w:szCs w:val="24"/>
        </w:rPr>
        <w:t>. Uno sguardo</w:t>
      </w:r>
      <w:r w:rsidR="00B928F7">
        <w:rPr>
          <w:sz w:val="24"/>
          <w:szCs w:val="24"/>
        </w:rPr>
        <w:t>,</w:t>
      </w:r>
      <w:r>
        <w:rPr>
          <w:sz w:val="24"/>
          <w:szCs w:val="24"/>
        </w:rPr>
        <w:t xml:space="preserve"> una parola sanno infondere speranza</w:t>
      </w:r>
      <w:r w:rsidR="009F410D">
        <w:rPr>
          <w:sz w:val="24"/>
          <w:szCs w:val="24"/>
        </w:rPr>
        <w:t>,</w:t>
      </w:r>
      <w:r>
        <w:rPr>
          <w:sz w:val="24"/>
          <w:szCs w:val="24"/>
        </w:rPr>
        <w:t xml:space="preserve"> ti fanno nascere dentro una possibilità di rinascita.</w:t>
      </w:r>
      <w:r w:rsidR="00164A6F">
        <w:rPr>
          <w:sz w:val="24"/>
          <w:szCs w:val="24"/>
        </w:rPr>
        <w:t xml:space="preserve"> </w:t>
      </w:r>
    </w:p>
    <w:p w14:paraId="3B11D616" w14:textId="14CFE8DA" w:rsidR="003F312A" w:rsidRDefault="009F410D" w:rsidP="00DA0886">
      <w:pPr>
        <w:jc w:val="both"/>
        <w:rPr>
          <w:sz w:val="24"/>
          <w:szCs w:val="24"/>
        </w:rPr>
      </w:pPr>
      <w:r>
        <w:rPr>
          <w:sz w:val="24"/>
          <w:szCs w:val="24"/>
        </w:rPr>
        <w:t>È quello che propone il</w:t>
      </w:r>
      <w:r w:rsidR="003F312A">
        <w:rPr>
          <w:sz w:val="24"/>
          <w:szCs w:val="24"/>
        </w:rPr>
        <w:t xml:space="preserve"> </w:t>
      </w:r>
      <w:r w:rsidR="003F312A" w:rsidRPr="009F410D">
        <w:rPr>
          <w:b/>
          <w:bCs/>
          <w:sz w:val="24"/>
          <w:szCs w:val="24"/>
        </w:rPr>
        <w:t xml:space="preserve">percorso di gruppo di elaborazione dell’esperienza del lutto </w:t>
      </w:r>
      <w:r w:rsidR="003F312A">
        <w:rPr>
          <w:sz w:val="24"/>
          <w:szCs w:val="24"/>
        </w:rPr>
        <w:t xml:space="preserve">con particolare attenzione ai lutti negati del tempo della pandemia. </w:t>
      </w:r>
    </w:p>
    <w:p w14:paraId="364EE901" w14:textId="77777777" w:rsidR="003F312A" w:rsidRDefault="003F312A" w:rsidP="00DA0886">
      <w:pPr>
        <w:jc w:val="both"/>
        <w:rPr>
          <w:sz w:val="24"/>
          <w:szCs w:val="24"/>
        </w:rPr>
      </w:pPr>
      <w:r>
        <w:rPr>
          <w:sz w:val="24"/>
          <w:szCs w:val="24"/>
        </w:rPr>
        <w:t>Gli incon</w:t>
      </w:r>
      <w:r w:rsidR="00DA0886">
        <w:rPr>
          <w:sz w:val="24"/>
          <w:szCs w:val="24"/>
        </w:rPr>
        <w:t>tri saranno guidati da “facilit</w:t>
      </w:r>
      <w:r>
        <w:rPr>
          <w:sz w:val="24"/>
          <w:szCs w:val="24"/>
        </w:rPr>
        <w:t>atori</w:t>
      </w:r>
      <w:r w:rsidR="00DA0886">
        <w:rPr>
          <w:sz w:val="24"/>
          <w:szCs w:val="24"/>
        </w:rPr>
        <w:t xml:space="preserve">” </w:t>
      </w:r>
      <w:r>
        <w:rPr>
          <w:sz w:val="24"/>
          <w:szCs w:val="24"/>
        </w:rPr>
        <w:t>esperti</w:t>
      </w:r>
      <w:r w:rsidR="00DA0886">
        <w:rPr>
          <w:sz w:val="24"/>
          <w:szCs w:val="24"/>
        </w:rPr>
        <w:t xml:space="preserve"> </w:t>
      </w:r>
      <w:r>
        <w:rPr>
          <w:sz w:val="24"/>
          <w:szCs w:val="24"/>
        </w:rPr>
        <w:t>nella conduzione di</w:t>
      </w:r>
      <w:r w:rsidR="00DA0886">
        <w:rPr>
          <w:sz w:val="24"/>
          <w:szCs w:val="24"/>
        </w:rPr>
        <w:t xml:space="preserve"> gruppi d</w:t>
      </w:r>
      <w:r w:rsidR="003302D9">
        <w:rPr>
          <w:sz w:val="24"/>
          <w:szCs w:val="24"/>
        </w:rPr>
        <w:t xml:space="preserve">i auto-mutuo-aiuto </w:t>
      </w:r>
      <w:r w:rsidR="007049F5">
        <w:rPr>
          <w:sz w:val="24"/>
          <w:szCs w:val="24"/>
        </w:rPr>
        <w:t>in</w:t>
      </w:r>
      <w:r w:rsidR="003302D9">
        <w:rPr>
          <w:sz w:val="24"/>
          <w:szCs w:val="24"/>
        </w:rPr>
        <w:t xml:space="preserve"> un</w:t>
      </w:r>
      <w:r w:rsidR="00DA0886">
        <w:rPr>
          <w:sz w:val="24"/>
          <w:szCs w:val="24"/>
        </w:rPr>
        <w:t xml:space="preserve"> clima di fiducia e di riservatezza.</w:t>
      </w:r>
    </w:p>
    <w:p w14:paraId="109DDD5C" w14:textId="07A7B19F" w:rsidR="009F410D" w:rsidRPr="009F410D" w:rsidRDefault="00DA0886" w:rsidP="00DA088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Il percorso si svolgerà in alcune </w:t>
      </w:r>
      <w:r w:rsidRPr="009F410D">
        <w:rPr>
          <w:b/>
          <w:bCs/>
          <w:sz w:val="24"/>
          <w:szCs w:val="24"/>
        </w:rPr>
        <w:t>Parrocchie della Diocesi e la cadenza degli incontri sarà quindicinale.</w:t>
      </w:r>
    </w:p>
    <w:p w14:paraId="0C4D8B21" w14:textId="3E8C724F" w:rsidR="006F64CC" w:rsidRDefault="00B14311" w:rsidP="00DA0886">
      <w:pPr>
        <w:jc w:val="both"/>
        <w:rPr>
          <w:sz w:val="24"/>
          <w:szCs w:val="24"/>
        </w:rPr>
      </w:pPr>
      <w:r>
        <w:rPr>
          <w:sz w:val="24"/>
          <w:szCs w:val="24"/>
        </w:rPr>
        <w:t>Gli</w:t>
      </w:r>
      <w:r w:rsidR="00DA0886">
        <w:rPr>
          <w:sz w:val="24"/>
          <w:szCs w:val="24"/>
        </w:rPr>
        <w:t xml:space="preserve"> orari verranno concordati in funzione delle adesioni. </w:t>
      </w:r>
    </w:p>
    <w:p w14:paraId="15DF3A92" w14:textId="77777777" w:rsidR="00DA0886" w:rsidRDefault="00DA0886" w:rsidP="00DA08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prevede la possibilità di creare anche un gruppo che svolga incontri in </w:t>
      </w:r>
      <w:r w:rsidRPr="009F410D">
        <w:rPr>
          <w:b/>
          <w:bCs/>
          <w:sz w:val="24"/>
          <w:szCs w:val="24"/>
        </w:rPr>
        <w:t>modalità online</w:t>
      </w:r>
      <w:r>
        <w:rPr>
          <w:sz w:val="24"/>
          <w:szCs w:val="24"/>
        </w:rPr>
        <w:t>.</w:t>
      </w:r>
    </w:p>
    <w:p w14:paraId="2FD6B4C1" w14:textId="0724B6C9" w:rsidR="00DA0886" w:rsidRDefault="007F35C8" w:rsidP="003302D9">
      <w:pPr>
        <w:rPr>
          <w:sz w:val="24"/>
          <w:szCs w:val="24"/>
        </w:rPr>
      </w:pPr>
      <w:r>
        <w:rPr>
          <w:sz w:val="24"/>
          <w:szCs w:val="24"/>
        </w:rPr>
        <w:t xml:space="preserve">Il percorso è </w:t>
      </w:r>
      <w:r w:rsidRPr="009F410D">
        <w:rPr>
          <w:b/>
          <w:bCs/>
          <w:sz w:val="24"/>
          <w:szCs w:val="24"/>
        </w:rPr>
        <w:t>gratuito</w:t>
      </w:r>
      <w:r w:rsidR="009F410D">
        <w:rPr>
          <w:b/>
          <w:bCs/>
          <w:sz w:val="24"/>
          <w:szCs w:val="24"/>
        </w:rPr>
        <w:t>.</w:t>
      </w:r>
    </w:p>
    <w:p w14:paraId="5AE10F0D" w14:textId="77777777" w:rsidR="007F35C8" w:rsidRDefault="007F35C8" w:rsidP="00DA0886">
      <w:pPr>
        <w:jc w:val="both"/>
        <w:rPr>
          <w:sz w:val="24"/>
          <w:szCs w:val="24"/>
        </w:rPr>
      </w:pPr>
    </w:p>
    <w:p w14:paraId="070B55BF" w14:textId="7FD2AC6F" w:rsidR="007F35C8" w:rsidRDefault="007F35C8" w:rsidP="00DA08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informazioni è possibile prendere contatti con l’Associazione La Ricerca telefonando o inviando un sms o </w:t>
      </w:r>
      <w:r w:rsidR="00B14311">
        <w:rPr>
          <w:sz w:val="24"/>
          <w:szCs w:val="24"/>
        </w:rPr>
        <w:t>una e</w:t>
      </w:r>
      <w:r>
        <w:rPr>
          <w:sz w:val="24"/>
          <w:szCs w:val="24"/>
        </w:rPr>
        <w:t xml:space="preserve">mail a: </w:t>
      </w:r>
    </w:p>
    <w:p w14:paraId="58E522B4" w14:textId="1341BA36" w:rsidR="00DA0886" w:rsidRPr="009F410D" w:rsidRDefault="007F35C8" w:rsidP="00DA0886">
      <w:pPr>
        <w:jc w:val="both"/>
        <w:rPr>
          <w:b/>
          <w:bCs/>
          <w:sz w:val="24"/>
          <w:szCs w:val="24"/>
        </w:rPr>
      </w:pPr>
      <w:r w:rsidRPr="009F410D">
        <w:rPr>
          <w:b/>
          <w:bCs/>
          <w:sz w:val="24"/>
          <w:szCs w:val="24"/>
        </w:rPr>
        <w:t xml:space="preserve">Anna Papagni </w:t>
      </w:r>
      <w:proofErr w:type="spellStart"/>
      <w:r w:rsidRPr="009F410D">
        <w:rPr>
          <w:b/>
          <w:bCs/>
          <w:sz w:val="24"/>
          <w:szCs w:val="24"/>
        </w:rPr>
        <w:t>cell</w:t>
      </w:r>
      <w:proofErr w:type="spellEnd"/>
      <w:r w:rsidRPr="009F410D">
        <w:rPr>
          <w:b/>
          <w:bCs/>
          <w:sz w:val="24"/>
          <w:szCs w:val="24"/>
        </w:rPr>
        <w:t>. 348/8557985</w:t>
      </w:r>
    </w:p>
    <w:p w14:paraId="69713492" w14:textId="77777777" w:rsidR="007F35C8" w:rsidRDefault="00B14311" w:rsidP="00DA0886">
      <w:pPr>
        <w:jc w:val="both"/>
        <w:rPr>
          <w:sz w:val="24"/>
          <w:szCs w:val="24"/>
        </w:rPr>
      </w:pPr>
      <w:hyperlink r:id="rId4" w:history="1">
        <w:r w:rsidR="007F35C8" w:rsidRPr="00252C20">
          <w:rPr>
            <w:rStyle w:val="Collegamentoipertestuale"/>
            <w:sz w:val="24"/>
            <w:szCs w:val="24"/>
          </w:rPr>
          <w:t>annapapagni@laricerca.net</w:t>
        </w:r>
      </w:hyperlink>
      <w:r w:rsidR="007F35C8">
        <w:rPr>
          <w:sz w:val="24"/>
          <w:szCs w:val="24"/>
        </w:rPr>
        <w:t xml:space="preserve"> </w:t>
      </w:r>
    </w:p>
    <w:p w14:paraId="36FAB56F" w14:textId="77777777" w:rsidR="006F64CC" w:rsidRPr="00164A6F" w:rsidRDefault="006F64CC" w:rsidP="00164A6F">
      <w:pPr>
        <w:rPr>
          <w:sz w:val="24"/>
          <w:szCs w:val="24"/>
        </w:rPr>
      </w:pPr>
    </w:p>
    <w:p w14:paraId="4B0F287C" w14:textId="77777777" w:rsidR="0087231E" w:rsidRDefault="0087231E"/>
    <w:p w14:paraId="1F90E9A0" w14:textId="77777777" w:rsidR="007F35C8" w:rsidRDefault="007F35C8"/>
    <w:p w14:paraId="155F6B08" w14:textId="77777777" w:rsidR="007F35C8" w:rsidRDefault="007F35C8"/>
    <w:sectPr w:rsidR="007F35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13"/>
    <w:rsid w:val="00164A6F"/>
    <w:rsid w:val="003302D9"/>
    <w:rsid w:val="0038703A"/>
    <w:rsid w:val="003F312A"/>
    <w:rsid w:val="004F7E1D"/>
    <w:rsid w:val="005C68CC"/>
    <w:rsid w:val="006F64CC"/>
    <w:rsid w:val="007049F5"/>
    <w:rsid w:val="00734FAD"/>
    <w:rsid w:val="007F35C8"/>
    <w:rsid w:val="0087231E"/>
    <w:rsid w:val="00890D2C"/>
    <w:rsid w:val="008C3613"/>
    <w:rsid w:val="009F410D"/>
    <w:rsid w:val="00A954A6"/>
    <w:rsid w:val="00B14311"/>
    <w:rsid w:val="00B928F7"/>
    <w:rsid w:val="00C35FA4"/>
    <w:rsid w:val="00D62730"/>
    <w:rsid w:val="00DA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F226"/>
  <w15:chartTrackingRefBased/>
  <w15:docId w15:val="{F393077B-3663-4B04-9539-0B42091F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A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35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papagni@laricerca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2021-01-21T21:12:00Z</dcterms:created>
  <dcterms:modified xsi:type="dcterms:W3CDTF">2021-01-21T21:12:00Z</dcterms:modified>
</cp:coreProperties>
</file>